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D4D" w:rsidRDefault="00387D4D" w:rsidP="00387D4D">
      <w:pPr>
        <w:rPr>
          <w:rFonts w:ascii="Arial" w:hAnsi="Arial" w:cs="Arial"/>
          <w:i/>
        </w:rPr>
      </w:pPr>
      <w:r w:rsidRPr="00387D4D">
        <w:rPr>
          <w:rFonts w:ascii="Arial" w:hAnsi="Arial" w:cs="Arial"/>
          <w:i/>
          <w:iCs/>
        </w:rPr>
        <w:t>Письмо ФНС России от 21.02.2023 N ЕА-4-15/2048@</w:t>
      </w:r>
      <w:r w:rsidRPr="00410982">
        <w:rPr>
          <w:rFonts w:ascii="Arial" w:hAnsi="Arial" w:cs="Arial"/>
          <w:i/>
        </w:rPr>
        <w:t xml:space="preserve"> </w:t>
      </w:r>
    </w:p>
    <w:p w:rsidR="00387D4D" w:rsidRDefault="00387D4D" w:rsidP="00387D4D">
      <w:pPr>
        <w:rPr>
          <w:rFonts w:ascii="Arial" w:hAnsi="Arial" w:cs="Arial"/>
          <w:i/>
        </w:rPr>
      </w:pPr>
    </w:p>
    <w:p w:rsidR="00387D4D" w:rsidRDefault="00387D4D" w:rsidP="00387D4D"/>
    <w:p w:rsidR="00387D4D" w:rsidRPr="000173AD" w:rsidRDefault="00387D4D" w:rsidP="00387D4D">
      <w:pPr>
        <w:pStyle w:val="a4"/>
        <w:spacing w:before="0" w:after="60"/>
        <w:rPr>
          <w:rFonts w:ascii="Arial" w:hAnsi="Arial" w:cs="Arial"/>
        </w:rPr>
      </w:pPr>
      <w:r w:rsidRPr="000173AD">
        <w:rPr>
          <w:rFonts w:ascii="Arial" w:hAnsi="Arial" w:cs="Arial"/>
        </w:rPr>
        <w:t>ФНС привела критерии, которые указывают на ошибки, допущенные при заполнении налоговой отчетности, в частности:</w:t>
      </w:r>
    </w:p>
    <w:p w:rsidR="00387D4D" w:rsidRPr="000173AD" w:rsidRDefault="00387D4D" w:rsidP="00387D4D">
      <w:pPr>
        <w:numPr>
          <w:ilvl w:val="0"/>
          <w:numId w:val="1"/>
        </w:numPr>
        <w:tabs>
          <w:tab w:val="clear" w:pos="720"/>
          <w:tab w:val="num" w:pos="426"/>
        </w:tabs>
        <w:spacing w:after="60"/>
        <w:ind w:left="426"/>
        <w:rPr>
          <w:rFonts w:ascii="Arial" w:hAnsi="Arial" w:cs="Arial"/>
        </w:rPr>
      </w:pPr>
      <w:r w:rsidRPr="000173AD">
        <w:rPr>
          <w:rFonts w:ascii="Arial" w:hAnsi="Arial" w:cs="Arial"/>
        </w:rPr>
        <w:t>декларации по налогу на прибыль;</w:t>
      </w:r>
    </w:p>
    <w:p w:rsidR="00387D4D" w:rsidRPr="000173AD" w:rsidRDefault="00387D4D" w:rsidP="00387D4D">
      <w:pPr>
        <w:numPr>
          <w:ilvl w:val="0"/>
          <w:numId w:val="1"/>
        </w:numPr>
        <w:tabs>
          <w:tab w:val="clear" w:pos="720"/>
          <w:tab w:val="num" w:pos="426"/>
        </w:tabs>
        <w:spacing w:after="60"/>
        <w:ind w:left="426"/>
        <w:rPr>
          <w:rFonts w:ascii="Arial" w:hAnsi="Arial" w:cs="Arial"/>
        </w:rPr>
      </w:pPr>
      <w:r w:rsidRPr="000173AD">
        <w:rPr>
          <w:rFonts w:ascii="Arial" w:hAnsi="Arial" w:cs="Arial"/>
        </w:rPr>
        <w:t>декларации по НДС;</w:t>
      </w:r>
    </w:p>
    <w:p w:rsidR="00387D4D" w:rsidRPr="000173AD" w:rsidRDefault="00387D4D" w:rsidP="00387D4D">
      <w:pPr>
        <w:numPr>
          <w:ilvl w:val="0"/>
          <w:numId w:val="1"/>
        </w:numPr>
        <w:tabs>
          <w:tab w:val="clear" w:pos="720"/>
          <w:tab w:val="num" w:pos="426"/>
        </w:tabs>
        <w:spacing w:after="60"/>
        <w:ind w:left="426"/>
        <w:rPr>
          <w:rFonts w:ascii="Arial" w:hAnsi="Arial" w:cs="Arial"/>
        </w:rPr>
      </w:pPr>
      <w:r w:rsidRPr="000173AD">
        <w:rPr>
          <w:rFonts w:ascii="Arial" w:hAnsi="Arial" w:cs="Arial"/>
        </w:rPr>
        <w:t>декларации по налогу на имущество;</w:t>
      </w:r>
    </w:p>
    <w:p w:rsidR="00387D4D" w:rsidRPr="000173AD" w:rsidRDefault="00387D4D" w:rsidP="00387D4D">
      <w:pPr>
        <w:numPr>
          <w:ilvl w:val="0"/>
          <w:numId w:val="1"/>
        </w:numPr>
        <w:tabs>
          <w:tab w:val="clear" w:pos="720"/>
          <w:tab w:val="num" w:pos="426"/>
        </w:tabs>
        <w:spacing w:after="60"/>
        <w:ind w:left="426"/>
        <w:rPr>
          <w:rFonts w:ascii="Arial" w:hAnsi="Arial" w:cs="Arial"/>
        </w:rPr>
      </w:pPr>
      <w:r w:rsidRPr="000173AD">
        <w:rPr>
          <w:rFonts w:ascii="Arial" w:hAnsi="Arial" w:cs="Arial"/>
        </w:rPr>
        <w:t>декларации по УСН;</w:t>
      </w:r>
    </w:p>
    <w:p w:rsidR="00387D4D" w:rsidRPr="000173AD" w:rsidRDefault="00387D4D" w:rsidP="00387D4D">
      <w:pPr>
        <w:numPr>
          <w:ilvl w:val="0"/>
          <w:numId w:val="1"/>
        </w:numPr>
        <w:tabs>
          <w:tab w:val="clear" w:pos="720"/>
          <w:tab w:val="num" w:pos="426"/>
        </w:tabs>
        <w:ind w:left="426"/>
        <w:rPr>
          <w:rFonts w:ascii="Arial" w:hAnsi="Arial" w:cs="Arial"/>
        </w:rPr>
      </w:pPr>
      <w:r w:rsidRPr="000173AD">
        <w:rPr>
          <w:rFonts w:ascii="Arial" w:hAnsi="Arial" w:cs="Arial"/>
        </w:rPr>
        <w:t>расчета 6-НДФЛ.</w:t>
      </w:r>
    </w:p>
    <w:p w:rsidR="00586927" w:rsidRDefault="00586927"/>
    <w:p w:rsidR="00387D4D" w:rsidRDefault="00387D4D"/>
    <w:p w:rsidR="00387D4D" w:rsidRDefault="00387D4D" w:rsidP="00387D4D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  <w:r w:rsidRPr="005A1342">
        <w:rPr>
          <w:rFonts w:ascii="Arial" w:eastAsia="Calibri" w:hAnsi="Arial" w:cs="Arial"/>
          <w:bCs/>
          <w:i/>
          <w:iCs/>
          <w:kern w:val="36"/>
        </w:rPr>
        <w:t>письма ФНС России</w:t>
      </w:r>
      <w:r w:rsidRPr="00DB1E58">
        <w:rPr>
          <w:rFonts w:ascii="Arial" w:hAnsi="Arial" w:cs="Arial"/>
          <w:i/>
        </w:rPr>
        <w:t xml:space="preserve"> </w:t>
      </w:r>
      <w:r w:rsidRPr="00387D4D">
        <w:rPr>
          <w:rFonts w:ascii="Arial" w:hAnsi="Arial" w:cs="Arial"/>
          <w:i/>
          <w:iCs/>
        </w:rPr>
        <w:t>от 30.01.2023 N Д-5-20/7@</w:t>
      </w:r>
      <w:r w:rsidRPr="00DB1E58">
        <w:rPr>
          <w:rFonts w:ascii="Arial" w:hAnsi="Arial" w:cs="Arial"/>
          <w:i/>
        </w:rPr>
        <w:t xml:space="preserve">, </w:t>
      </w:r>
      <w:r w:rsidRPr="00387D4D">
        <w:rPr>
          <w:rFonts w:ascii="Arial" w:hAnsi="Arial" w:cs="Arial"/>
          <w:i/>
          <w:iCs/>
        </w:rPr>
        <w:t>от 18.01.2023 N Д-5-20/5@</w:t>
      </w:r>
      <w:r w:rsidRPr="00DB1E58">
        <w:rPr>
          <w:rFonts w:ascii="Arial" w:hAnsi="Arial" w:cs="Arial"/>
          <w:i/>
        </w:rPr>
        <w:t xml:space="preserve"> </w:t>
      </w:r>
    </w:p>
    <w:p w:rsidR="00387D4D" w:rsidRPr="00DB1E58" w:rsidRDefault="00387D4D" w:rsidP="00387D4D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  <w:r w:rsidRPr="00DB1E58">
        <w:rPr>
          <w:rFonts w:ascii="Arial" w:hAnsi="Arial" w:cs="Arial"/>
          <w:i/>
        </w:rPr>
        <w:t xml:space="preserve">  </w:t>
      </w:r>
    </w:p>
    <w:p w:rsidR="00387D4D" w:rsidRPr="005A1342" w:rsidRDefault="00387D4D" w:rsidP="00387D4D">
      <w:pPr>
        <w:pStyle w:val="a4"/>
        <w:spacing w:before="0" w:after="120" w:line="264" w:lineRule="auto"/>
        <w:jc w:val="both"/>
        <w:rPr>
          <w:rFonts w:ascii="Arial" w:hAnsi="Arial" w:cs="Arial"/>
        </w:rPr>
      </w:pPr>
      <w:r w:rsidRPr="005A1342">
        <w:rPr>
          <w:rFonts w:ascii="Arial" w:hAnsi="Arial" w:cs="Arial"/>
        </w:rPr>
        <w:t xml:space="preserve">ФНС напомнила, что есть 2 вида мероприятий: документарная проверка и контрольная закупка. </w:t>
      </w:r>
      <w:proofErr w:type="gramStart"/>
      <w:r w:rsidRPr="005A1342">
        <w:rPr>
          <w:rFonts w:ascii="Arial" w:hAnsi="Arial" w:cs="Arial"/>
        </w:rPr>
        <w:t>Документарные проверки проводят, в том числе, когда у проверяющих есть сведения о нарушениях.</w:t>
      </w:r>
      <w:proofErr w:type="gramEnd"/>
      <w:r w:rsidRPr="005A1342">
        <w:rPr>
          <w:rFonts w:ascii="Arial" w:hAnsi="Arial" w:cs="Arial"/>
        </w:rPr>
        <w:t xml:space="preserve"> Это касается сферы общепита, сети торговых объектов и сети объектов по оказанию услуг.</w:t>
      </w:r>
    </w:p>
    <w:p w:rsidR="00387D4D" w:rsidRPr="005A1342" w:rsidRDefault="00387D4D" w:rsidP="00387D4D">
      <w:pPr>
        <w:pStyle w:val="a4"/>
        <w:spacing w:before="0" w:after="120" w:line="264" w:lineRule="auto"/>
        <w:jc w:val="both"/>
        <w:rPr>
          <w:iCs/>
        </w:rPr>
      </w:pPr>
      <w:r w:rsidRPr="005A1342">
        <w:rPr>
          <w:rFonts w:ascii="Arial" w:hAnsi="Arial" w:cs="Arial"/>
        </w:rPr>
        <w:t>Ранее ФНС разъясняла, как нужно проверять ККТ на рынках, ярмарках и т.д. Налоговики напомнили, что выездное обследование проводят за один день. Если нужно что-то проверить дополнительно, формируют повторное задание с новым сроком.</w:t>
      </w:r>
      <w:r w:rsidRPr="005A1342">
        <w:rPr>
          <w:iCs/>
        </w:rPr>
        <w:t xml:space="preserve"> </w:t>
      </w:r>
    </w:p>
    <w:p w:rsidR="00387D4D" w:rsidRDefault="00387D4D"/>
    <w:sectPr w:rsidR="00387D4D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73815"/>
    <w:multiLevelType w:val="multilevel"/>
    <w:tmpl w:val="6B60D646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87D4D"/>
    <w:rsid w:val="00011A8F"/>
    <w:rsid w:val="002A41D3"/>
    <w:rsid w:val="00387D4D"/>
    <w:rsid w:val="003F2B6D"/>
    <w:rsid w:val="004236C3"/>
    <w:rsid w:val="00586927"/>
    <w:rsid w:val="00613166"/>
    <w:rsid w:val="008C2922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D4D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87D4D"/>
    <w:rPr>
      <w:color w:val="0000FF"/>
      <w:u w:val="single"/>
    </w:rPr>
  </w:style>
  <w:style w:type="paragraph" w:styleId="a4">
    <w:name w:val="Normal (Web)"/>
    <w:basedOn w:val="a"/>
    <w:uiPriority w:val="99"/>
    <w:rsid w:val="00387D4D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737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2023-03-03T03:41:00Z</dcterms:created>
  <dcterms:modified xsi:type="dcterms:W3CDTF">2023-03-03T03:42:00Z</dcterms:modified>
</cp:coreProperties>
</file>